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bookmarkStart w:id="0" w:name="_GoBack"/>
      <w:bookmarkEnd w:id="0"/>
      <w:r w:rsidR="001977C1">
        <w:rPr>
          <w:noProof/>
          <w:sz w:val="24"/>
          <w:szCs w:val="24"/>
          <w:lang w:eastAsia="fr-BE"/>
        </w:rPr>
        <w:drawing>
          <wp:inline distT="0" distB="0" distL="0" distR="0" wp14:anchorId="69D9113E">
            <wp:extent cx="2047875" cy="17430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1743075"/>
                    </a:xfrm>
                    <a:prstGeom prst="rect">
                      <a:avLst/>
                    </a:prstGeom>
                    <a:noFill/>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rsidTr="004D36C6">
        <w:trPr>
          <w:trHeight w:val="959"/>
        </w:trPr>
        <w:tc>
          <w:tcPr>
            <w:tcW w:w="9322" w:type="dxa"/>
            <w:tcBorders>
              <w:top w:val="nil"/>
              <w:left w:val="nil"/>
              <w:bottom w:val="nil"/>
              <w:right w:val="nil"/>
            </w:tcBorders>
            <w:shd w:val="clear" w:color="auto" w:fill="F2DBDB" w:themeFill="accent2" w:themeFillTint="33"/>
          </w:tcPr>
          <w:p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D36C6" w:rsidRDefault="004D36C6" w:rsidP="004D36C6">
            <w:pPr>
              <w:rPr>
                <w:rFonts w:asciiTheme="minorHAnsi" w:eastAsia="Times New Roman" w:hAnsiTheme="minorHAnsi" w:cs="Times New Roman"/>
                <w:sz w:val="36"/>
                <w:szCs w:val="36"/>
                <w:lang w:val="fr-FR" w:eastAsia="fr-FR"/>
              </w:rPr>
            </w:pPr>
          </w:p>
        </w:tc>
      </w:tr>
    </w:tbl>
    <w:p w:rsidR="004D36C6" w:rsidRDefault="004D36C6" w:rsidP="004D36C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0B91">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311C9" w:rsidRDefault="00B311C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D36C6" w:rsidRPr="0075737F" w:rsidRDefault="004D36C6" w:rsidP="004D36C6">
      <w:pPr>
        <w:jc w:val="both"/>
        <w:rPr>
          <w:rFonts w:asciiTheme="minorHAnsi" w:eastAsia="Times New Roman" w:hAnsiTheme="minorHAnsi" w:cs="Times New Roman"/>
          <w:b/>
          <w:lang w:val="fr-FR" w:eastAsia="fr-FR"/>
        </w:rPr>
      </w:pPr>
    </w:p>
    <w:p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4D36C6" w:rsidRDefault="004D36C6" w:rsidP="0075737F">
      <w:pPr>
        <w:rPr>
          <w:rFonts w:asciiTheme="minorHAnsi" w:eastAsia="Times New Roman" w:hAnsiTheme="minorHAnsi" w:cs="Times New Roman"/>
          <w:b/>
          <w:lang w:val="fr-FR" w:eastAsia="fr-FR"/>
        </w:rPr>
      </w:pPr>
    </w:p>
    <w:p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 xml:space="preserve">rt D.IV.2, §2 du </w:t>
      </w:r>
      <w:proofErr w:type="spellStart"/>
      <w:r w:rsidRPr="004D36C6">
        <w:rPr>
          <w:rFonts w:asciiTheme="minorHAnsi" w:eastAsia="Times New Roman" w:hAnsiTheme="minorHAnsi" w:cs="Times New Roman"/>
          <w:lang w:val="fr-FR" w:eastAsia="fr-FR"/>
        </w:rPr>
        <w:t>CoDT</w:t>
      </w:r>
      <w:proofErr w:type="spellEnd"/>
      <w:r w:rsidRPr="004D36C6">
        <w:rPr>
          <w:rFonts w:asciiTheme="minorHAnsi" w:eastAsia="Times New Roman" w:hAnsiTheme="minorHAnsi" w:cs="Times New Roman"/>
          <w:lang w:val="fr-FR" w:eastAsia="fr-FR"/>
        </w:rPr>
        <w: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4D36C6" w:rsidRDefault="004D36C6" w:rsidP="0075737F">
      <w:pPr>
        <w:rPr>
          <w:rFonts w:asciiTheme="minorHAnsi" w:eastAsia="Times New Roman" w:hAnsiTheme="minorHAnsi" w:cs="Times New Roman"/>
          <w:b/>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proofErr w:type="gramStart"/>
      <w:r w:rsidR="007920AA" w:rsidRPr="007920AA">
        <w:rPr>
          <w:rFonts w:asciiTheme="minorHAnsi" w:hAnsiTheme="minorHAnsi"/>
          <w:b/>
        </w:rPr>
        <w:t>  :</w:t>
      </w:r>
      <w:proofErr w:type="gramEnd"/>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rsidR="004D36C6" w:rsidRDefault="004D36C6" w:rsidP="004D36C6">
      <w:pPr>
        <w:jc w:val="both"/>
        <w:rPr>
          <w:rFonts w:asciiTheme="minorHAnsi" w:eastAsia="Times New Roman" w:hAnsiTheme="minorHAnsi" w:cs="Times New Roman"/>
          <w:b/>
          <w:lang w:val="fr-FR" w:eastAsia="fr-FR"/>
        </w:rPr>
      </w:pPr>
    </w:p>
    <w:p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zone de protection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pastillé à l’inventaire régional du patrimoine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relevant du petit patrimoine populaire qui bénéficie ou a bénéficié de l’intervention financière de la Région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à l’inventaire communal</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du sol ou du sous-sol du bien</w:t>
      </w:r>
    </w:p>
    <w:p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B17740">
        <w:rPr>
          <w:rFonts w:cs="Times New Roman"/>
          <w:color w:val="000000"/>
        </w:rPr>
        <w:t>bien  visé par un projet dont la superficie de construction et d’aménagement des abords est égale ou supérieure à un hectare</w:t>
      </w:r>
    </w:p>
    <w:p w:rsidR="00885DE9" w:rsidRPr="00885DE9" w:rsidRDefault="00885DE9" w:rsidP="004D36C6">
      <w:pPr>
        <w:jc w:val="both"/>
        <w:rPr>
          <w:rFonts w:asciiTheme="minorHAnsi" w:eastAsia="Times New Roman" w:hAnsiTheme="minorHAnsi" w:cs="Times New Roman"/>
          <w:b/>
          <w:lang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2C6201" w:rsidRPr="002C6201" w:rsidRDefault="002C6201"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proofErr w:type="gramStart"/>
      <w:r w:rsidR="004D36C6" w:rsidRPr="00115CCF">
        <w:rPr>
          <w:rStyle w:val="Style135pt"/>
          <w:rFonts w:asciiTheme="minorHAnsi" w:hAnsiTheme="minorHAnsi"/>
          <w:sz w:val="22"/>
          <w:szCs w:val="22"/>
          <w:u w:val="single"/>
        </w:rPr>
        <w:t>du</w:t>
      </w:r>
      <w:proofErr w:type="gramEnd"/>
      <w:r w:rsidR="004D36C6" w:rsidRPr="00115CCF">
        <w:rPr>
          <w:rStyle w:val="Style135pt"/>
          <w:rFonts w:asciiTheme="minorHAnsi" w:hAnsiTheme="minorHAnsi"/>
          <w:sz w:val="22"/>
          <w:szCs w:val="22"/>
          <w:u w:val="single"/>
        </w:rPr>
        <w:t xml:space="preserve"> </w:t>
      </w:r>
      <w:proofErr w:type="spellStart"/>
      <w:r w:rsidR="004D36C6" w:rsidRPr="00115CCF">
        <w:rPr>
          <w:rStyle w:val="Style135pt"/>
          <w:rFonts w:asciiTheme="minorHAnsi" w:hAnsiTheme="minorHAnsi"/>
          <w:sz w:val="22"/>
          <w:szCs w:val="22"/>
          <w:u w:val="single"/>
        </w:rPr>
        <w:t>CoDT</w:t>
      </w:r>
      <w:proofErr w:type="spellEnd"/>
      <w:r w:rsidR="00115CCF">
        <w:rPr>
          <w:rStyle w:val="Style135pt"/>
          <w:rFonts w:asciiTheme="minorHAnsi" w:hAnsiTheme="minorHAnsi"/>
          <w:sz w:val="22"/>
          <w:szCs w:val="22"/>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rsidR="0003120C" w:rsidRPr="007E72AB" w:rsidRDefault="0003120C" w:rsidP="0003120C">
      <w:pPr>
        <w:jc w:val="both"/>
        <w:rPr>
          <w:rFonts w:asciiTheme="minorHAnsi" w:eastAsia="Times New Roman" w:hAnsiTheme="minorHAnsi" w:cs="Times New Roman"/>
          <w:b/>
          <w:lang w:val="fr-FR" w:eastAsia="fr-FR"/>
        </w:rPr>
      </w:pPr>
    </w:p>
    <w:p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B6648B" w:rsidRPr="00596E18" w:rsidRDefault="00B6648B">
      <w:pPr>
        <w:rPr>
          <w:rFonts w:asciiTheme="minorHAnsi" w:eastAsia="Times New Roman" w:hAnsiTheme="minorHAnsi" w:cs="Times New Roman"/>
          <w:b/>
          <w:lang w:eastAsia="fr-FR"/>
        </w:rPr>
      </w:pPr>
    </w:p>
    <w:p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93F94" w:rsidRPr="0075737F" w:rsidRDefault="00793F94" w:rsidP="00793F94">
      <w:pPr>
        <w:jc w:val="both"/>
        <w:rPr>
          <w:rFonts w:asciiTheme="minorHAnsi" w:eastAsia="Times New Roman" w:hAnsiTheme="minorHAnsi" w:cs="Times New Roman"/>
          <w:b/>
          <w:lang w:val="fr-FR" w:eastAsia="fr-FR"/>
        </w:rPr>
      </w:pP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rsidR="00885DE9" w:rsidRDefault="00885DE9" w:rsidP="0075737F">
      <w:pPr>
        <w:jc w:val="both"/>
        <w:rPr>
          <w:rFonts w:asciiTheme="minorHAnsi" w:eastAsia="Times New Roman" w:hAnsiTheme="minorHAnsi" w:cs="Times New Roman"/>
          <w:b/>
          <w:sz w:val="36"/>
          <w:szCs w:val="36"/>
          <w:lang w:val="fr-FR" w:eastAsia="fr-FR"/>
        </w:rPr>
      </w:pPr>
    </w:p>
    <w:p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85DE9" w:rsidRPr="007E7D16" w:rsidRDefault="00885DE9" w:rsidP="00885DE9">
      <w:pPr>
        <w:rPr>
          <w:rFonts w:asciiTheme="minorHAnsi" w:eastAsia="Times New Roman" w:hAnsiTheme="minorHAnsi" w:cs="Times New Roman"/>
          <w:b/>
          <w:lang w:val="fr-FR" w:eastAsia="fr-FR"/>
        </w:rPr>
      </w:pPr>
    </w:p>
    <w:p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885DE9" w:rsidRDefault="00885DE9" w:rsidP="00885DE9">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exemplaires  </w:t>
      </w:r>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346F12" w:rsidRPr="00265662" w:rsidRDefault="00346F12" w:rsidP="00346F12">
      <w:pPr>
        <w:jc w:val="both"/>
        <w:rPr>
          <w:rFonts w:asciiTheme="minorHAnsi" w:eastAsia="Times New Roman" w:hAnsiTheme="minorHAnsi" w:cs="Times New Roman"/>
          <w:lang w:val="fr-FR" w:eastAsia="fr-FR"/>
        </w:rPr>
      </w:pPr>
    </w:p>
    <w:p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030D78" w:rsidRPr="00265662" w:rsidRDefault="00030D78" w:rsidP="00030D78">
      <w:pPr>
        <w:ind w:left="705" w:hanging="705"/>
        <w:jc w:val="both"/>
        <w:rPr>
          <w:rFonts w:asciiTheme="minorHAnsi" w:eastAsia="Times New Roman" w:hAnsiTheme="minorHAnsi" w:cs="Times New Roman"/>
          <w:bCs/>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1" w:name="CaseACocher2"/>
      <w:r w:rsidR="00030D78" w:rsidRPr="00265662">
        <w:rPr>
          <w:rFonts w:asciiTheme="minorHAnsi" w:eastAsia="Times New Roman" w:hAnsiTheme="minorHAnsi" w:cs="Times New Roman"/>
          <w:bCs/>
          <w:lang w:val="fr-FR" w:eastAsia="fr-FR"/>
        </w:rPr>
        <w:instrText xml:space="preserve"> FORMCHECKBOX </w:instrText>
      </w:r>
      <w:r w:rsidR="001977C1">
        <w:rPr>
          <w:rFonts w:asciiTheme="minorHAnsi" w:eastAsia="Times New Roman" w:hAnsiTheme="minorHAnsi" w:cs="Times New Roman"/>
          <w:bCs/>
          <w:lang w:val="fr-FR" w:eastAsia="fr-FR"/>
        </w:rPr>
      </w:r>
      <w:r w:rsidR="001977C1">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1"/>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attestation établissant que le demandeur est titulaire d’un droit réel sur le bien concerné ;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977C1">
        <w:rPr>
          <w:rFonts w:asciiTheme="minorHAnsi" w:eastAsia="Times New Roman" w:hAnsiTheme="minorHAnsi" w:cs="Times New Roman"/>
          <w:lang w:val="fr-FR" w:eastAsia="fr-FR"/>
        </w:rPr>
      </w:r>
      <w:r w:rsidR="001977C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977C1">
        <w:rPr>
          <w:rFonts w:asciiTheme="minorHAnsi" w:eastAsia="Times New Roman" w:hAnsiTheme="minorHAnsi" w:cs="Times New Roman"/>
          <w:lang w:val="fr-FR" w:eastAsia="fr-FR"/>
        </w:rPr>
      </w:r>
      <w:r w:rsidR="001977C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977C1">
        <w:rPr>
          <w:rFonts w:asciiTheme="minorHAnsi" w:eastAsia="Times New Roman" w:hAnsiTheme="minorHAnsi" w:cs="Times New Roman"/>
          <w:lang w:val="fr-FR" w:eastAsia="fr-FR"/>
        </w:rPr>
      </w:r>
      <w:r w:rsidR="001977C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localisation du bien concerné par le projet par rapport au noyau central de la localité;</w:t>
      </w:r>
    </w:p>
    <w:p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977C1">
        <w:rPr>
          <w:rFonts w:asciiTheme="minorHAnsi" w:eastAsia="Times New Roman" w:hAnsiTheme="minorHAnsi" w:cs="Times New Roman"/>
          <w:lang w:val="fr-FR" w:eastAsia="fr-FR"/>
        </w:rPr>
      </w:r>
      <w:r w:rsidR="001977C1">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voies de desserte et leur dénomination ;</w:t>
      </w:r>
    </w:p>
    <w:p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977C1">
        <w:rPr>
          <w:rFonts w:asciiTheme="minorHAnsi" w:eastAsia="Times New Roman" w:hAnsiTheme="minorHAnsi" w:cs="Times New Roman"/>
          <w:lang w:val="fr-FR" w:eastAsia="fr-FR"/>
        </w:rPr>
      </w:r>
      <w:r w:rsidR="001977C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977C1">
        <w:rPr>
          <w:rFonts w:asciiTheme="minorHAnsi" w:eastAsia="Times New Roman" w:hAnsiTheme="minorHAnsi" w:cs="Times New Roman"/>
          <w:lang w:val="fr-FR" w:eastAsia="fr-FR"/>
        </w:rPr>
      </w:r>
      <w:r w:rsidR="001977C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977C1">
        <w:rPr>
          <w:rFonts w:asciiTheme="minorHAnsi" w:eastAsia="Times New Roman" w:hAnsiTheme="minorHAnsi" w:cs="Times New Roman"/>
          <w:lang w:val="fr-FR" w:eastAsia="fr-FR"/>
        </w:rPr>
      </w:r>
      <w:r w:rsidR="001977C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voirie de desserte cotée avec indication de son statut juridique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977C1">
        <w:rPr>
          <w:rFonts w:asciiTheme="minorHAnsi" w:eastAsia="Times New Roman" w:hAnsiTheme="minorHAnsi" w:cs="Times New Roman"/>
          <w:lang w:val="fr-FR" w:eastAsia="fr-FR"/>
        </w:rPr>
      </w:r>
      <w:r w:rsidR="001977C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l'implantation</w:t>
      </w:r>
      <w:proofErr w:type="gramEnd"/>
      <w:r w:rsidR="00030D78" w:rsidRPr="00265662">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977C1">
        <w:rPr>
          <w:rFonts w:asciiTheme="minorHAnsi" w:eastAsia="Times New Roman" w:hAnsiTheme="minorHAnsi" w:cs="Times New Roman"/>
          <w:lang w:val="fr-FR" w:eastAsia="fr-FR"/>
        </w:rPr>
      </w:r>
      <w:r w:rsidR="001977C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977C1">
        <w:rPr>
          <w:rFonts w:asciiTheme="minorHAnsi" w:eastAsia="Times New Roman" w:hAnsiTheme="minorHAnsi" w:cs="Times New Roman"/>
          <w:lang w:val="fr-FR" w:eastAsia="fr-FR"/>
        </w:rPr>
      </w:r>
      <w:r w:rsidR="001977C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l'indication</w:t>
      </w:r>
      <w:proofErr w:type="gramEnd"/>
      <w:r w:rsidR="00030D78" w:rsidRPr="00265662">
        <w:rPr>
          <w:rFonts w:asciiTheme="minorHAnsi" w:eastAsia="Times New Roman" w:hAnsiTheme="minorHAnsi" w:cs="Times New Roman"/>
          <w:lang w:val="fr-FR" w:eastAsia="fr-FR"/>
        </w:rPr>
        <w:t xml:space="preserve"> numérotée des prises de vues du reportage photographique visé ci-dessous;</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977C1">
        <w:rPr>
          <w:rFonts w:asciiTheme="minorHAnsi" w:eastAsia="Times New Roman" w:hAnsiTheme="minorHAnsi" w:cs="Times New Roman"/>
          <w:lang w:val="fr-FR" w:eastAsia="fr-FR"/>
        </w:rPr>
      </w:r>
      <w:r w:rsidR="001977C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977C1">
        <w:rPr>
          <w:rFonts w:asciiTheme="minorHAnsi" w:eastAsia="Times New Roman" w:hAnsiTheme="minorHAnsi" w:cs="Times New Roman"/>
          <w:lang w:val="fr-FR" w:eastAsia="fr-FR"/>
        </w:rPr>
      </w:r>
      <w:r w:rsidR="001977C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deux</w:t>
      </w:r>
      <w:proofErr w:type="gramEnd"/>
      <w:r w:rsidR="00030D78" w:rsidRPr="00265662">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977C1">
        <w:rPr>
          <w:rFonts w:asciiTheme="minorHAnsi" w:eastAsia="Times New Roman" w:hAnsiTheme="minorHAnsi" w:cs="Times New Roman"/>
          <w:lang w:val="fr-FR" w:eastAsia="fr-FR"/>
        </w:rPr>
      </w:r>
      <w:r w:rsidR="001977C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trois prises de vues différentes afin de visualiser les limites du bien concerné et les constructions voisines ;</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1977C1">
        <w:rPr>
          <w:rFonts w:asciiTheme="minorHAnsi" w:eastAsia="Times New Roman" w:hAnsiTheme="minorHAnsi" w:cs="Times New Roman"/>
          <w:iCs/>
          <w:lang w:val="fr-FR" w:eastAsia="fr-FR"/>
        </w:rPr>
      </w:r>
      <w:r w:rsidR="001977C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rapport qui comprend : </w:t>
      </w:r>
    </w:p>
    <w:p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1977C1">
        <w:rPr>
          <w:rFonts w:asciiTheme="minorHAnsi" w:eastAsia="Times New Roman" w:hAnsiTheme="minorHAnsi" w:cs="Times New Roman"/>
          <w:iCs/>
          <w:lang w:val="fr-FR" w:eastAsia="fr-FR"/>
        </w:rPr>
      </w:r>
      <w:r w:rsidR="001977C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1977C1">
        <w:rPr>
          <w:rFonts w:asciiTheme="minorHAnsi" w:eastAsia="Times New Roman" w:hAnsiTheme="minorHAnsi" w:cs="Times New Roman"/>
          <w:iCs/>
          <w:sz w:val="22"/>
          <w:szCs w:val="22"/>
          <w:lang w:eastAsia="fr-FR"/>
        </w:rPr>
      </w:r>
      <w:r w:rsidR="001977C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proofErr w:type="gramStart"/>
      <w:r w:rsidR="003050B0" w:rsidRPr="003050B0">
        <w:rPr>
          <w:rFonts w:asciiTheme="minorHAnsi" w:eastAsia="Times New Roman" w:hAnsiTheme="minorHAnsi" w:cs="Times New Roman"/>
          <w:color w:val="auto"/>
          <w:w w:val="100"/>
          <w:kern w:val="0"/>
          <w:sz w:val="22"/>
          <w:szCs w:val="22"/>
          <w:lang w:eastAsia="fr-FR" w:bidi="ar-SA"/>
        </w:rPr>
        <w:t>les</w:t>
      </w:r>
      <w:proofErr w:type="gramEnd"/>
      <w:r w:rsidR="003050B0" w:rsidRPr="003050B0">
        <w:rPr>
          <w:rFonts w:asciiTheme="minorHAnsi" w:eastAsia="Times New Roman" w:hAnsiTheme="minorHAnsi" w:cs="Times New Roman"/>
          <w:color w:val="auto"/>
          <w:w w:val="100"/>
          <w:kern w:val="0"/>
          <w:sz w:val="22"/>
          <w:szCs w:val="22"/>
          <w:lang w:eastAsia="fr-FR" w:bidi="ar-SA"/>
        </w:rPr>
        <w:t xml:space="preserve">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1977C1">
        <w:rPr>
          <w:rFonts w:asciiTheme="minorHAnsi" w:eastAsia="Times New Roman" w:hAnsiTheme="minorHAnsi" w:cs="Times New Roman"/>
          <w:iCs/>
          <w:sz w:val="22"/>
          <w:szCs w:val="22"/>
          <w:lang w:eastAsia="fr-FR"/>
        </w:rPr>
      </w:r>
      <w:r w:rsidR="001977C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réseau viaire;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1977C1">
        <w:rPr>
          <w:rFonts w:asciiTheme="minorHAnsi" w:eastAsia="Times New Roman" w:hAnsiTheme="minorHAnsi" w:cs="Times New Roman"/>
          <w:iCs/>
          <w:sz w:val="22"/>
          <w:szCs w:val="22"/>
          <w:lang w:eastAsia="fr-FR"/>
        </w:rPr>
      </w:r>
      <w:r w:rsidR="001977C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infrastructures et réseaux techniques, ainsi qu’à la gestion des eaux usées et des eaux de ruissellement;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1977C1">
        <w:rPr>
          <w:rFonts w:asciiTheme="minorHAnsi" w:eastAsia="Times New Roman" w:hAnsiTheme="minorHAnsi" w:cs="Times New Roman"/>
          <w:iCs/>
          <w:sz w:val="22"/>
          <w:szCs w:val="22"/>
          <w:lang w:eastAsia="fr-FR"/>
        </w:rPr>
      </w:r>
      <w:r w:rsidR="001977C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espaces publics et aux espaces verts;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1977C1">
        <w:rPr>
          <w:rFonts w:asciiTheme="minorHAnsi" w:eastAsia="Times New Roman" w:hAnsiTheme="minorHAnsi" w:cs="Times New Roman"/>
          <w:iCs/>
          <w:sz w:val="22"/>
          <w:szCs w:val="22"/>
          <w:lang w:eastAsia="fr-FR"/>
        </w:rPr>
      </w:r>
      <w:r w:rsidR="001977C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parcellaire et aux affectations;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1977C1">
        <w:rPr>
          <w:rFonts w:asciiTheme="minorHAnsi" w:eastAsia="Times New Roman" w:hAnsiTheme="minorHAnsi" w:cs="Times New Roman"/>
          <w:iCs/>
          <w:sz w:val="22"/>
          <w:szCs w:val="22"/>
          <w:lang w:eastAsia="fr-FR"/>
        </w:rPr>
      </w:r>
      <w:r w:rsidR="001977C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l’implantation et à la hauteur des constructions et des ouvrages, aux voiries et aux espaces publics ainsi qu’à l’intégration des équipements techniques; </w:t>
      </w:r>
    </w:p>
    <w:p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1977C1">
        <w:rPr>
          <w:rFonts w:asciiTheme="minorHAnsi" w:eastAsia="Times New Roman" w:hAnsiTheme="minorHAnsi" w:cs="Times New Roman"/>
          <w:iCs/>
          <w:sz w:val="22"/>
          <w:szCs w:val="22"/>
          <w:lang w:eastAsia="fr-FR"/>
        </w:rPr>
      </w:r>
      <w:r w:rsidR="001977C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la structure écologique, en ce compris les plantations.</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Lorsque la demande n’implique pas la création ou l’élargissement d’une voirie communale ni la création ou l’élargissement d’une voirie régionale, les indications relatives au réseau viaire, aux infrastructures et réseaux techniques, à la gestion des eaux usées et des eaux de ruissellement, aux espaces publics et aux espaces verts ne sont pas nécessaires.</w:t>
      </w:r>
    </w:p>
    <w:p w:rsidR="0034657D" w:rsidRPr="0034657D" w:rsidRDefault="0034657D" w:rsidP="0034657D">
      <w:pPr>
        <w:spacing w:before="120"/>
        <w:ind w:left="1418"/>
        <w:jc w:val="both"/>
        <w:rPr>
          <w:rFonts w:asciiTheme="minorHAnsi" w:eastAsia="Times New Roman" w:hAnsiTheme="minorHAnsi" w:cs="Times New Roman"/>
          <w:lang w:val="fr-FR" w:eastAsia="fr-FR"/>
        </w:rPr>
      </w:pPr>
    </w:p>
    <w:p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1977C1">
        <w:rPr>
          <w:rFonts w:asciiTheme="minorHAnsi" w:eastAsia="Times New Roman" w:hAnsiTheme="minorHAnsi" w:cs="Times New Roman"/>
          <w:iCs/>
          <w:lang w:val="fr-FR" w:eastAsia="fr-FR"/>
        </w:rPr>
      </w:r>
      <w:r w:rsidR="001977C1">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977C1">
        <w:rPr>
          <w:rFonts w:asciiTheme="minorHAnsi" w:eastAsia="Times New Roman" w:hAnsiTheme="minorHAnsi" w:cs="Times New Roman"/>
          <w:lang w:val="fr-FR" w:eastAsia="fr-FR"/>
        </w:rPr>
      </w:r>
      <w:r w:rsidR="001977C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limites cotées de la parcelle concernée et les courbes de niveau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977C1">
        <w:rPr>
          <w:rFonts w:asciiTheme="minorHAnsi" w:eastAsia="Times New Roman" w:hAnsiTheme="minorHAnsi" w:cs="Times New Roman"/>
          <w:lang w:val="fr-FR" w:eastAsia="fr-FR"/>
        </w:rPr>
      </w:r>
      <w:r w:rsidR="001977C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numérotage des parcelles et les noms des propriétaires des parcelles limitrophes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977C1">
        <w:rPr>
          <w:rFonts w:asciiTheme="minorHAnsi" w:eastAsia="Times New Roman" w:hAnsiTheme="minorHAnsi" w:cs="Times New Roman"/>
          <w:lang w:val="fr-FR" w:eastAsia="fr-FR"/>
        </w:rPr>
      </w:r>
      <w:r w:rsidR="001977C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servitudes du fait de l'homme sur le terrain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977C1">
        <w:rPr>
          <w:rFonts w:asciiTheme="minorHAnsi" w:eastAsia="Times New Roman" w:hAnsiTheme="minorHAnsi" w:cs="Times New Roman"/>
          <w:lang w:val="fr-FR" w:eastAsia="fr-FR"/>
        </w:rPr>
      </w:r>
      <w:r w:rsidR="001977C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 tracé des infrastructures de transport de fluide et d’énergie qui traversent le ou les biens concernés ;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977C1">
        <w:rPr>
          <w:rFonts w:asciiTheme="minorHAnsi" w:eastAsia="Times New Roman" w:hAnsiTheme="minorHAnsi" w:cs="Times New Roman"/>
          <w:lang w:val="fr-FR" w:eastAsia="fr-FR"/>
        </w:rPr>
      </w:r>
      <w:r w:rsidR="001977C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alignement des voies de desserte ainsi que leur largeur totale, la largeur et la nature du revêtement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977C1">
        <w:rPr>
          <w:rFonts w:asciiTheme="minorHAnsi" w:eastAsia="Times New Roman" w:hAnsiTheme="minorHAnsi" w:cs="Times New Roman"/>
          <w:lang w:val="fr-FR" w:eastAsia="fr-FR"/>
        </w:rPr>
      </w:r>
      <w:r w:rsidR="001977C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points d’arrêt des transport en commun les plus proches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977C1">
        <w:rPr>
          <w:rFonts w:asciiTheme="minorHAnsi" w:eastAsia="Times New Roman" w:hAnsiTheme="minorHAnsi" w:cs="Times New Roman"/>
          <w:lang w:val="fr-FR" w:eastAsia="fr-FR"/>
        </w:rPr>
      </w:r>
      <w:r w:rsidR="001977C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impétrants existants les plus proches, autres que l’égouttage, avec leurs caractéristiques techniques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977C1">
        <w:rPr>
          <w:rFonts w:asciiTheme="minorHAnsi" w:eastAsia="Times New Roman" w:hAnsiTheme="minorHAnsi" w:cs="Times New Roman"/>
          <w:lang w:val="fr-FR" w:eastAsia="fr-FR"/>
        </w:rPr>
      </w:r>
      <w:r w:rsidR="001977C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977C1">
        <w:rPr>
          <w:rFonts w:asciiTheme="minorHAnsi" w:eastAsia="Times New Roman" w:hAnsiTheme="minorHAnsi" w:cs="Times New Roman"/>
          <w:lang w:val="fr-FR" w:eastAsia="fr-FR"/>
        </w:rPr>
      </w:r>
      <w:r w:rsidR="001977C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moyens existants pour assurer l’écoulement des eaux superficielles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1977C1">
        <w:rPr>
          <w:rFonts w:asciiTheme="minorHAnsi" w:eastAsia="Times New Roman" w:hAnsiTheme="minorHAnsi" w:cs="Times New Roman"/>
          <w:iCs/>
          <w:lang w:val="fr-FR" w:eastAsia="fr-FR"/>
        </w:rPr>
      </w:r>
      <w:r w:rsidR="001977C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977C1">
        <w:rPr>
          <w:rFonts w:asciiTheme="minorHAnsi" w:eastAsia="Times New Roman" w:hAnsiTheme="minorHAnsi" w:cs="Times New Roman"/>
          <w:lang w:val="fr-FR" w:eastAsia="fr-FR"/>
        </w:rPr>
      </w:r>
      <w:r w:rsidR="001977C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l’affectation</w:t>
      </w:r>
      <w:proofErr w:type="gramEnd"/>
      <w:r w:rsidR="00030D78" w:rsidRPr="00265662">
        <w:rPr>
          <w:rFonts w:asciiTheme="minorHAnsi" w:eastAsia="Times New Roman" w:hAnsiTheme="minorHAnsi" w:cs="Times New Roman"/>
          <w:lang w:val="fr-FR" w:eastAsia="fr-FR"/>
        </w:rPr>
        <w:t>, l’implantation et le gabarit des constructions projetées;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977C1">
        <w:rPr>
          <w:rFonts w:asciiTheme="minorHAnsi" w:eastAsia="Times New Roman" w:hAnsiTheme="minorHAnsi" w:cs="Times New Roman"/>
          <w:lang w:val="fr-FR" w:eastAsia="fr-FR"/>
        </w:rPr>
      </w:r>
      <w:r w:rsidR="001977C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échant, les différentes phases du projet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977C1">
        <w:rPr>
          <w:rFonts w:asciiTheme="minorHAnsi" w:eastAsia="Times New Roman" w:hAnsiTheme="minorHAnsi" w:cs="Times New Roman"/>
          <w:lang w:val="fr-FR" w:eastAsia="fr-FR"/>
        </w:rPr>
      </w:r>
      <w:r w:rsidR="001977C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les fonctions complémentaires, les espaces publics et les constructions ou équipements publics ou communautaires projetés;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977C1">
        <w:rPr>
          <w:rFonts w:asciiTheme="minorHAnsi" w:eastAsia="Times New Roman" w:hAnsiTheme="minorHAnsi" w:cs="Times New Roman"/>
          <w:lang w:val="fr-FR" w:eastAsia="fr-FR"/>
        </w:rPr>
      </w:r>
      <w:r w:rsidR="001977C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zones capables de bâtisse cotées ; par zone capable de bâtisse, on entend la zone qui comporte le ou les volumes principaux et secondaires destinés à l’affectation de la zone concernée, sans préjudice des volumes annexes isolés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977C1">
        <w:rPr>
          <w:rFonts w:asciiTheme="minorHAnsi" w:eastAsia="Times New Roman" w:hAnsiTheme="minorHAnsi" w:cs="Times New Roman"/>
          <w:lang w:val="fr-FR" w:eastAsia="fr-FR"/>
        </w:rPr>
      </w:r>
      <w:r w:rsidR="001977C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l’aménagement</w:t>
      </w:r>
      <w:proofErr w:type="gramEnd"/>
      <w:r w:rsidR="00030D78" w:rsidRPr="00265662">
        <w:rPr>
          <w:rFonts w:asciiTheme="minorHAnsi" w:eastAsia="Times New Roman" w:hAnsiTheme="minorHAnsi" w:cs="Times New Roman"/>
          <w:lang w:val="fr-FR" w:eastAsia="fr-FR"/>
        </w:rPr>
        <w:t xml:space="preserve"> maintenu ou projeté en dehors des zones capables de bâtisse;</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977C1">
        <w:rPr>
          <w:rFonts w:asciiTheme="minorHAnsi" w:eastAsia="Times New Roman" w:hAnsiTheme="minorHAnsi" w:cs="Times New Roman"/>
          <w:lang w:val="fr-FR" w:eastAsia="fr-FR"/>
        </w:rPr>
      </w:r>
      <w:r w:rsidR="001977C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977C1">
        <w:rPr>
          <w:rFonts w:asciiTheme="minorHAnsi" w:eastAsia="Times New Roman" w:hAnsiTheme="minorHAnsi" w:cs="Times New Roman"/>
          <w:lang w:val="fr-FR" w:eastAsia="fr-FR"/>
        </w:rPr>
      </w:r>
      <w:r w:rsidR="001977C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977C1">
        <w:rPr>
          <w:rFonts w:asciiTheme="minorHAnsi" w:eastAsia="Times New Roman" w:hAnsiTheme="minorHAnsi" w:cs="Times New Roman"/>
          <w:lang w:val="fr-FR" w:eastAsia="fr-FR"/>
        </w:rPr>
      </w:r>
      <w:r w:rsidR="001977C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rsidR="00030D78" w:rsidRPr="00265662" w:rsidRDefault="00030D78" w:rsidP="00030D78">
      <w:pPr>
        <w:ind w:left="709" w:hanging="708"/>
        <w:jc w:val="both"/>
        <w:rPr>
          <w:rFonts w:asciiTheme="minorHAnsi" w:eastAsia="Times New Roman" w:hAnsiTheme="minorHAnsi" w:cs="Times New Roman"/>
          <w:lang w:val="fr-FR" w:eastAsia="fr-FR"/>
        </w:rPr>
      </w:pPr>
    </w:p>
    <w:p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977C1">
        <w:rPr>
          <w:rFonts w:asciiTheme="minorHAnsi" w:eastAsia="Times New Roman" w:hAnsiTheme="minorHAnsi" w:cs="Times New Roman"/>
          <w:lang w:val="fr-FR" w:eastAsia="fr-FR"/>
        </w:rPr>
      </w:r>
      <w:r w:rsidR="001977C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ou plusieurs vues représentatives en trois dimensions des actes et travaux projetés ;</w:t>
      </w:r>
    </w:p>
    <w:p w:rsidR="00C026E9" w:rsidRPr="00265662" w:rsidRDefault="00C026E9" w:rsidP="00030D78">
      <w:pPr>
        <w:ind w:left="709" w:hanging="708"/>
        <w:jc w:val="both"/>
        <w:rPr>
          <w:rFonts w:asciiTheme="minorHAnsi" w:eastAsia="Times New Roman" w:hAnsiTheme="minorHAnsi" w:cs="Times New Roman"/>
          <w:i/>
          <w:lang w:val="fr-FR" w:eastAsia="fr-FR"/>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1977C1">
        <w:rPr>
          <w:rFonts w:asciiTheme="minorHAnsi" w:eastAsia="Times New Roman" w:hAnsiTheme="minorHAnsi" w:cs="Times New Roman"/>
          <w:lang w:val="fr-FR" w:eastAsia="fr-FR"/>
        </w:rPr>
      </w:r>
      <w:r w:rsidR="001977C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1977C1">
        <w:rPr>
          <w:rFonts w:asciiTheme="minorHAnsi" w:hAnsiTheme="minorHAnsi"/>
          <w:sz w:val="22"/>
          <w:szCs w:val="22"/>
        </w:rPr>
      </w:r>
      <w:r w:rsidR="001977C1">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ind w:left="709" w:firstLine="0"/>
        <w:rPr>
          <w:rFonts w:asciiTheme="minorHAnsi" w:hAnsiTheme="minorHAnsi"/>
          <w:sz w:val="22"/>
          <w:szCs w:val="22"/>
          <w:highlight w:val="yellow"/>
        </w:rPr>
      </w:pPr>
    </w:p>
    <w:p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1977C1">
        <w:rPr>
          <w:rFonts w:asciiTheme="minorHAnsi" w:hAnsiTheme="minorHAnsi"/>
          <w:sz w:val="22"/>
          <w:szCs w:val="22"/>
        </w:rPr>
      </w:r>
      <w:r w:rsidR="001977C1">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des</w:t>
      </w:r>
      <w:proofErr w:type="gramEnd"/>
      <w:r w:rsidR="00B311C9" w:rsidRPr="00265662">
        <w:rPr>
          <w:rFonts w:asciiTheme="minorHAnsi" w:hAnsiTheme="minorHAnsi"/>
          <w:sz w:val="22"/>
          <w:szCs w:val="22"/>
        </w:rPr>
        <w:t xml:space="preserve">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lastRenderedPageBreak/>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1977C1">
        <w:rPr>
          <w:rStyle w:val="Style135pt"/>
          <w:rFonts w:asciiTheme="minorHAnsi" w:hAnsiTheme="minorHAnsi"/>
          <w:sz w:val="22"/>
          <w:szCs w:val="22"/>
        </w:rPr>
      </w:r>
      <w:r w:rsidR="001977C1">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proofErr w:type="gramStart"/>
      <w:r w:rsidRPr="00265662">
        <w:rPr>
          <w:rStyle w:val="Style135pt"/>
          <w:rFonts w:asciiTheme="minorHAnsi" w:hAnsiTheme="minorHAnsi"/>
          <w:sz w:val="22"/>
          <w:szCs w:val="22"/>
        </w:rPr>
        <w:t>une</w:t>
      </w:r>
      <w:proofErr w:type="gramEnd"/>
      <w:r w:rsidRPr="00265662">
        <w:rPr>
          <w:rStyle w:val="Style135pt"/>
          <w:rFonts w:asciiTheme="minorHAnsi" w:hAnsiTheme="minorHAnsi"/>
          <w:sz w:val="22"/>
          <w:szCs w:val="22"/>
        </w:rPr>
        <w:t xml:space="preserv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1977C1">
        <w:rPr>
          <w:rFonts w:asciiTheme="minorHAnsi" w:eastAsia="Times New Roman" w:hAnsiTheme="minorHAnsi" w:cs="Times New Roman"/>
          <w:lang w:val="fr-FR" w:eastAsia="fr-FR"/>
        </w:rPr>
      </w:r>
      <w:r w:rsidR="001977C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1977C1">
        <w:rPr>
          <w:rFonts w:asciiTheme="minorHAnsi" w:hAnsiTheme="minorHAnsi"/>
          <w:sz w:val="22"/>
          <w:szCs w:val="22"/>
        </w:rPr>
      </w:r>
      <w:r w:rsidR="001977C1">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1977C1">
        <w:rPr>
          <w:rFonts w:asciiTheme="minorHAnsi" w:eastAsia="Times New Roman" w:hAnsiTheme="minorHAnsi" w:cs="Times New Roman"/>
          <w:lang w:val="fr-FR" w:eastAsia="fr-FR"/>
        </w:rPr>
      </w:r>
      <w:r w:rsidR="001977C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proofErr w:type="gramStart"/>
      <w:r w:rsidR="009C49D5" w:rsidRPr="00265662">
        <w:rPr>
          <w:rFonts w:asciiTheme="minorHAnsi" w:eastAsia="Times New Roman" w:hAnsiTheme="minorHAnsi" w:cs="Times New Roman"/>
          <w:lang w:val="fr-FR" w:eastAsia="fr-FR"/>
        </w:rPr>
        <w:t>lorsque</w:t>
      </w:r>
      <w:proofErr w:type="gramEnd"/>
      <w:r w:rsidR="009C49D5" w:rsidRPr="00265662">
        <w:rPr>
          <w:rFonts w:asciiTheme="minorHAnsi" w:eastAsia="Times New Roman" w:hAnsiTheme="minorHAnsi" w:cs="Times New Roman"/>
          <w:lang w:val="fr-FR" w:eastAsia="fr-FR"/>
        </w:rPr>
        <w:t xml:space="preserve"> le projet comprend la création, l'extension ou la modification d'une voirie communale ou régionale, l'avis des impétrants concernés sur la faisabilité technique du projet ;</w:t>
      </w:r>
    </w:p>
    <w:p w:rsidR="00B37AFC" w:rsidRDefault="00B37AFC" w:rsidP="00B6642B">
      <w:pPr>
        <w:rPr>
          <w:rFonts w:asciiTheme="minorHAnsi" w:hAnsiTheme="minorHAnsi"/>
        </w:rPr>
      </w:pPr>
    </w:p>
    <w:p w:rsidR="00B37AFC" w:rsidRPr="0075737F" w:rsidRDefault="00B37AFC" w:rsidP="00B6642B">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rsidR="00565B43" w:rsidRDefault="00565B43">
      <w:pPr>
        <w:rPr>
          <w:rFonts w:asciiTheme="minorHAnsi" w:hAnsiTheme="minorHAnsi"/>
        </w:rPr>
      </w:pPr>
    </w:p>
    <w:p w:rsidR="00885DE9" w:rsidRDefault="00885DE9" w:rsidP="00565B43">
      <w:pPr>
        <w:jc w:val="both"/>
        <w:rPr>
          <w:rFonts w:asciiTheme="minorHAnsi" w:eastAsia="Times New Roman" w:hAnsiTheme="minorHAnsi" w:cs="Times New Roman"/>
          <w:b/>
          <w:sz w:val="36"/>
          <w:szCs w:val="36"/>
          <w:lang w:val="fr-FR" w:eastAsia="fr-FR"/>
        </w:rPr>
      </w:pPr>
    </w:p>
    <w:p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rsidTr="00543FF7">
        <w:trPr>
          <w:trHeight w:val="5938"/>
        </w:trPr>
        <w:tc>
          <w:tcPr>
            <w:tcW w:w="9577" w:type="dxa"/>
          </w:tcPr>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 xml:space="preserve">La liste des propriétaires d’un lot ayant contresigné la demande en application de l’article D.IV.95§3 du </w:t>
            </w:r>
            <w:proofErr w:type="spellStart"/>
            <w:r w:rsidRPr="00565B43">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Pour les propriétaires qui n’ont pas contresignés la demande, joindre en annexe la preuve des envois visés à l’article D.IV.95</w:t>
            </w:r>
            <w:proofErr w:type="gramStart"/>
            <w:r>
              <w:rPr>
                <w:rFonts w:asciiTheme="minorHAnsi" w:eastAsia="Times New Roman" w:hAnsiTheme="minorHAnsi" w:cs="Times New Roman"/>
                <w:b/>
                <w:lang w:val="fr-FR" w:eastAsia="fr-FR"/>
              </w:rPr>
              <w:t>,§</w:t>
            </w:r>
            <w:proofErr w:type="gramEnd"/>
            <w:r>
              <w:rPr>
                <w:rFonts w:asciiTheme="minorHAnsi" w:eastAsia="Times New Roman" w:hAnsiTheme="minorHAnsi" w:cs="Times New Roman"/>
                <w:b/>
                <w:lang w:val="fr-FR" w:eastAsia="fr-FR"/>
              </w:rPr>
              <w:t xml:space="preserve">2 ou §3 du </w:t>
            </w:r>
            <w:proofErr w:type="spellStart"/>
            <w:r>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rsidTr="00543FF7">
              <w:trPr>
                <w:trHeight w:val="835"/>
              </w:trPr>
              <w:tc>
                <w:tcPr>
                  <w:tcW w:w="2009"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565B43" w:rsidRDefault="00565B43" w:rsidP="00565B43">
                  <w:pPr>
                    <w:jc w:val="center"/>
                    <w:rPr>
                      <w:rFonts w:asciiTheme="minorHAnsi" w:eastAsia="Times New Roman" w:hAnsiTheme="minorHAnsi" w:cs="Times New Roman"/>
                      <w:b/>
                      <w:lang w:val="fr-FR" w:eastAsia="fr-FR"/>
                    </w:rPr>
                  </w:pPr>
                </w:p>
              </w:tc>
              <w:tc>
                <w:tcPr>
                  <w:tcW w:w="1604"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bl>
          <w:p w:rsidR="00565B43" w:rsidRDefault="00565B43" w:rsidP="00565B43">
            <w:pPr>
              <w:jc w:val="both"/>
              <w:rPr>
                <w:rFonts w:asciiTheme="minorHAnsi" w:eastAsia="Times New Roman" w:hAnsiTheme="minorHAnsi" w:cs="Times New Roman"/>
                <w:b/>
                <w:sz w:val="36"/>
                <w:szCs w:val="36"/>
                <w:lang w:val="fr-FR" w:eastAsia="fr-FR"/>
              </w:rPr>
            </w:pPr>
          </w:p>
        </w:tc>
      </w:tr>
    </w:tbl>
    <w:p w:rsidR="00565B43" w:rsidRPr="00543FF7" w:rsidRDefault="00565B43" w:rsidP="00565B43">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rsidR="0003120C" w:rsidRDefault="0003120C" w:rsidP="0003120C">
      <w:pPr>
        <w:jc w:val="center"/>
        <w:rPr>
          <w:rFonts w:asciiTheme="minorHAnsi" w:hAnsiTheme="minorHAnsi"/>
          <w:b/>
          <w:lang w:eastAsia="fr-BE"/>
        </w:rPr>
      </w:pPr>
    </w:p>
    <w:p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85DE9" w:rsidRDefault="00885DE9" w:rsidP="00885DE9">
      <w:pPr>
        <w:rPr>
          <w:lang w:eastAsia="fr-BE"/>
        </w:rPr>
      </w:pPr>
    </w:p>
    <w:p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03A6C" w:rsidRDefault="00403A6C" w:rsidP="00403A6C">
      <w:pPr>
        <w:ind w:firstLine="708"/>
        <w:rPr>
          <w:lang w:eastAsia="fr-BE"/>
        </w:rPr>
      </w:pPr>
    </w:p>
    <w:p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03A6C" w:rsidRDefault="00403A6C" w:rsidP="00403A6C">
      <w:pPr>
        <w:jc w:val="both"/>
        <w:rPr>
          <w:rStyle w:val="Style135pt"/>
          <w:rFonts w:asciiTheme="minorHAnsi" w:eastAsia="Times New Roman" w:hAnsiTheme="minorHAnsi" w:cs="Times-Roman"/>
          <w:sz w:val="22"/>
          <w:lang w:val="fr-FR" w:eastAsia="fr-FR"/>
        </w:rPr>
      </w:pP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03A6C" w:rsidRDefault="00403A6C" w:rsidP="00403A6C">
      <w:pPr>
        <w:jc w:val="both"/>
        <w:rPr>
          <w:rStyle w:val="Style135pt"/>
          <w:rFonts w:asciiTheme="minorHAnsi" w:eastAsia="Times New Roman" w:hAnsiTheme="minorHAnsi" w:cs="Times-Roman"/>
          <w:sz w:val="22"/>
          <w:lang w:val="fr-FR"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03A6C"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03A6C"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03A6C" w:rsidRPr="00E358A5" w:rsidRDefault="00403A6C" w:rsidP="00403A6C">
      <w:pPr>
        <w:jc w:val="both"/>
        <w:rPr>
          <w:rStyle w:val="Style135pt"/>
          <w:rFonts w:asciiTheme="minorHAnsi" w:hAnsiTheme="minorHAnsi"/>
          <w:iCs/>
          <w:sz w:val="22"/>
          <w:lang w:val="fr-FR"/>
        </w:rPr>
      </w:pPr>
    </w:p>
    <w:p w:rsidR="00F65810" w:rsidRPr="00F65810" w:rsidRDefault="00403A6C" w:rsidP="00F65810">
      <w:pPr>
        <w:jc w:val="both"/>
        <w:rPr>
          <w:rFonts w:asciiTheme="minorHAnsi" w:hAnsiTheme="minorHAnsi"/>
          <w:iCs/>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w:t>
      </w:r>
      <w:proofErr w:type="gramStart"/>
      <w:r w:rsidRPr="00E358A5">
        <w:rPr>
          <w:rStyle w:val="Style135pt"/>
          <w:rFonts w:asciiTheme="minorHAnsi" w:hAnsiTheme="minorHAnsi"/>
          <w:iCs/>
          <w:sz w:val="22"/>
        </w:rPr>
        <w:t xml:space="preserve">  </w:t>
      </w:r>
      <w:proofErr w:type="gramEnd"/>
      <w:hyperlink r:id="rId12" w:history="1">
        <w:r w:rsidR="00F65810" w:rsidRPr="00F65810">
          <w:rPr>
            <w:rStyle w:val="Lienhypertexte"/>
            <w:rFonts w:asciiTheme="minorHAnsi" w:hAnsiTheme="minorHAnsi"/>
            <w:iCs/>
          </w:rPr>
          <w:t>coralie.roskam@musson.be</w:t>
        </w:r>
      </w:hyperlink>
      <w:r w:rsidR="00F65810" w:rsidRPr="00F65810">
        <w:rPr>
          <w:rFonts w:asciiTheme="minorHAnsi" w:hAnsiTheme="minorHAnsi"/>
          <w:iCs/>
        </w:rPr>
        <w:t xml:space="preserve"> ou à l’adresse postale  suivante : Administration communale de </w:t>
      </w:r>
      <w:proofErr w:type="spellStart"/>
      <w:r w:rsidR="00F65810" w:rsidRPr="00F65810">
        <w:rPr>
          <w:rFonts w:asciiTheme="minorHAnsi" w:hAnsiTheme="minorHAnsi"/>
          <w:iCs/>
        </w:rPr>
        <w:t>Musson</w:t>
      </w:r>
      <w:proofErr w:type="spellEnd"/>
      <w:r w:rsidR="00F65810" w:rsidRPr="00F65810">
        <w:rPr>
          <w:rFonts w:asciiTheme="minorHAnsi" w:hAnsiTheme="minorHAnsi"/>
          <w:iCs/>
        </w:rPr>
        <w:t xml:space="preserve">, Place de l’Abbé </w:t>
      </w:r>
      <w:proofErr w:type="spellStart"/>
      <w:r w:rsidR="00F65810" w:rsidRPr="00F65810">
        <w:rPr>
          <w:rFonts w:asciiTheme="minorHAnsi" w:hAnsiTheme="minorHAnsi"/>
          <w:iCs/>
        </w:rPr>
        <w:t>Goffinet</w:t>
      </w:r>
      <w:proofErr w:type="spellEnd"/>
      <w:r w:rsidR="00F65810" w:rsidRPr="00F65810">
        <w:rPr>
          <w:rFonts w:asciiTheme="minorHAnsi" w:hAnsiTheme="minorHAnsi"/>
          <w:iCs/>
        </w:rPr>
        <w:t>, 1 à 6750-Musson</w:t>
      </w:r>
      <w:r w:rsidR="00F65810">
        <w:rPr>
          <w:rFonts w:asciiTheme="minorHAnsi" w:hAnsiTheme="minorHAnsi"/>
          <w:iCs/>
        </w:rPr>
        <w:t>.</w:t>
      </w:r>
    </w:p>
    <w:p w:rsidR="00403A6C" w:rsidRPr="00E358A5" w:rsidRDefault="00403A6C" w:rsidP="00F65810">
      <w:pPr>
        <w:jc w:val="both"/>
        <w:rPr>
          <w:rStyle w:val="Style135pt"/>
          <w:rFonts w:asciiTheme="minorHAnsi" w:hAnsiTheme="minorHAnsi"/>
          <w:iCs/>
          <w:sz w:val="22"/>
        </w:rPr>
      </w:pPr>
    </w:p>
    <w:p w:rsidR="00403A6C" w:rsidRPr="00E358A5" w:rsidRDefault="00403A6C" w:rsidP="00403A6C">
      <w:pPr>
        <w:jc w:val="both"/>
        <w:rPr>
          <w:rStyle w:val="Style135pt"/>
          <w:rFonts w:asciiTheme="minorHAnsi" w:hAnsiTheme="minorHAnsi"/>
          <w:iCs/>
          <w:sz w:val="22"/>
          <w:lang w:val="fr-FR"/>
        </w:rPr>
      </w:pPr>
    </w:p>
    <w:p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116" w:rsidRDefault="00752116" w:rsidP="0075737F">
      <w:r>
        <w:separator/>
      </w:r>
    </w:p>
  </w:endnote>
  <w:endnote w:type="continuationSeparator" w:id="0">
    <w:p w:rsidR="00752116" w:rsidRDefault="0075211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3F" w:rsidRDefault="0045793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sidR="001977C1">
          <w:rPr>
            <w:noProof/>
          </w:rPr>
          <w:t>13</w:t>
        </w:r>
        <w:r>
          <w:rPr>
            <w:noProof/>
          </w:rPr>
          <w:fldChar w:fldCharType="end"/>
        </w:r>
      </w:p>
    </w:sdtContent>
  </w:sdt>
  <w:p w:rsidR="00D2599D" w:rsidRDefault="00D2599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3F" w:rsidRDefault="0045793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116" w:rsidRDefault="00752116" w:rsidP="0075737F">
      <w:r>
        <w:separator/>
      </w:r>
    </w:p>
  </w:footnote>
  <w:footnote w:type="continuationSeparator" w:id="0">
    <w:p w:rsidR="00752116" w:rsidRDefault="00752116"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3F" w:rsidRDefault="0045793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99D" w:rsidRDefault="00D2599D" w:rsidP="0075737F">
    <w:pPr>
      <w:pStyle w:val="En-tte"/>
      <w:jc w:val="right"/>
    </w:pPr>
    <w:r>
      <w:t>Annexe 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3F" w:rsidRDefault="0045793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977C1"/>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5793F"/>
    <w:rsid w:val="00480653"/>
    <w:rsid w:val="004A1897"/>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A44C1"/>
    <w:rsid w:val="006B3786"/>
    <w:rsid w:val="006B43C0"/>
    <w:rsid w:val="006C04C2"/>
    <w:rsid w:val="006C53D1"/>
    <w:rsid w:val="006C6476"/>
    <w:rsid w:val="007310F7"/>
    <w:rsid w:val="0074050F"/>
    <w:rsid w:val="007443E8"/>
    <w:rsid w:val="00744F39"/>
    <w:rsid w:val="00751254"/>
    <w:rsid w:val="00752116"/>
    <w:rsid w:val="00753139"/>
    <w:rsid w:val="0075737F"/>
    <w:rsid w:val="00760F80"/>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0570"/>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3380A"/>
    <w:rsid w:val="00E36AD7"/>
    <w:rsid w:val="00E430CF"/>
    <w:rsid w:val="00E527AD"/>
    <w:rsid w:val="00E76767"/>
    <w:rsid w:val="00E858A0"/>
    <w:rsid w:val="00E93CE0"/>
    <w:rsid w:val="00ED1437"/>
    <w:rsid w:val="00ED4FFA"/>
    <w:rsid w:val="00EE4BFE"/>
    <w:rsid w:val="00EE4ED0"/>
    <w:rsid w:val="00EE595A"/>
    <w:rsid w:val="00F20E3A"/>
    <w:rsid w:val="00F41BBF"/>
    <w:rsid w:val="00F55AE9"/>
    <w:rsid w:val="00F65810"/>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49065891">
      <w:bodyDiv w:val="1"/>
      <w:marLeft w:val="0"/>
      <w:marRight w:val="0"/>
      <w:marTop w:val="0"/>
      <w:marBottom w:val="0"/>
      <w:divBdr>
        <w:top w:val="none" w:sz="0" w:space="0" w:color="auto"/>
        <w:left w:val="none" w:sz="0" w:space="0" w:color="auto"/>
        <w:bottom w:val="none" w:sz="0" w:space="0" w:color="auto"/>
        <w:right w:val="none" w:sz="0" w:space="0" w:color="auto"/>
      </w:divBdr>
    </w:div>
    <w:div w:id="1584756955">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coralie.roskam@musson.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4011</Words>
  <Characters>22065</Characters>
  <Application>Microsoft Office Word</Application>
  <DocSecurity>0</DocSecurity>
  <Lines>183</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Administration Communale de Musson</cp:lastModifiedBy>
  <cp:revision>3</cp:revision>
  <cp:lastPrinted>2016-12-21T16:23:00Z</cp:lastPrinted>
  <dcterms:created xsi:type="dcterms:W3CDTF">2019-11-20T10:50:00Z</dcterms:created>
  <dcterms:modified xsi:type="dcterms:W3CDTF">2019-11-20T10:55:00Z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2019-11-14T10:50:01.1896708Z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bf2aca0d-cc33-4a18-bbd0-3c9bca11ba3a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